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CDE3A" w14:textId="0042886A" w:rsidR="00A066CF" w:rsidRDefault="00A066CF" w:rsidP="00A066CF">
      <w:pPr>
        <w:spacing w:after="0"/>
        <w:jc w:val="center"/>
        <w:rPr>
          <w:b/>
          <w:bCs/>
        </w:rPr>
      </w:pPr>
      <w:r>
        <w:rPr>
          <w:b/>
          <w:bCs/>
        </w:rPr>
        <w:t xml:space="preserve">Home Work </w:t>
      </w:r>
      <w:proofErr w:type="gramStart"/>
      <w:r w:rsidR="003B7D7B">
        <w:rPr>
          <w:b/>
          <w:bCs/>
        </w:rPr>
        <w:t>2</w:t>
      </w:r>
      <w:r>
        <w:rPr>
          <w:b/>
          <w:bCs/>
        </w:rPr>
        <w:t xml:space="preserve"> :</w:t>
      </w:r>
      <w:proofErr w:type="gramEnd"/>
      <w:r>
        <w:rPr>
          <w:b/>
          <w:bCs/>
        </w:rPr>
        <w:t xml:space="preserve"> </w:t>
      </w:r>
      <w:r w:rsidRPr="00A066CF">
        <w:rPr>
          <w:b/>
          <w:bCs/>
        </w:rPr>
        <w:t>Fluid Dynamics</w:t>
      </w:r>
      <w:r>
        <w:rPr>
          <w:b/>
          <w:bCs/>
        </w:rPr>
        <w:t xml:space="preserve"> AE2202</w:t>
      </w:r>
    </w:p>
    <w:p w14:paraId="433BE6E7" w14:textId="7887DE31" w:rsidR="00A066CF" w:rsidRDefault="003B7D7B" w:rsidP="006E7647">
      <w:pPr>
        <w:spacing w:after="0"/>
        <w:jc w:val="center"/>
        <w:rPr>
          <w:b/>
          <w:bCs/>
        </w:rPr>
      </w:pPr>
      <w:proofErr w:type="gramStart"/>
      <w:r>
        <w:rPr>
          <w:b/>
          <w:bCs/>
        </w:rPr>
        <w:t>February</w:t>
      </w:r>
      <w:r w:rsidR="00A066CF">
        <w:rPr>
          <w:b/>
          <w:bCs/>
        </w:rPr>
        <w:t>,</w:t>
      </w:r>
      <w:proofErr w:type="gramEnd"/>
      <w:r w:rsidR="00A066CF">
        <w:rPr>
          <w:b/>
          <w:bCs/>
        </w:rPr>
        <w:t xml:space="preserve"> </w:t>
      </w:r>
      <w:r>
        <w:rPr>
          <w:b/>
          <w:bCs/>
        </w:rPr>
        <w:t>12</w:t>
      </w:r>
      <w:r w:rsidR="00A066CF" w:rsidRPr="00A066CF">
        <w:rPr>
          <w:b/>
          <w:bCs/>
          <w:vertAlign w:val="superscript"/>
        </w:rPr>
        <w:t>th</w:t>
      </w:r>
      <w:r w:rsidR="00A066CF">
        <w:rPr>
          <w:b/>
          <w:bCs/>
        </w:rPr>
        <w:t xml:space="preserve"> 2020</w:t>
      </w:r>
    </w:p>
    <w:p w14:paraId="2080A266" w14:textId="77777777" w:rsidR="00A066CF" w:rsidRDefault="00A066CF" w:rsidP="00290479">
      <w:pPr>
        <w:spacing w:after="120"/>
        <w:jc w:val="center"/>
        <w:rPr>
          <w:b/>
          <w:bCs/>
        </w:rPr>
      </w:pPr>
    </w:p>
    <w:p w14:paraId="17BF6C56" w14:textId="23C9F22F" w:rsidR="006244EA" w:rsidRDefault="006244EA" w:rsidP="00290479">
      <w:pPr>
        <w:spacing w:after="120"/>
        <w:jc w:val="center"/>
        <w:rPr>
          <w:b/>
          <w:bCs/>
        </w:rPr>
      </w:pPr>
      <w:r w:rsidRPr="00E12C26">
        <w:rPr>
          <w:b/>
          <w:bCs/>
        </w:rPr>
        <w:t>Solve all problems</w:t>
      </w:r>
    </w:p>
    <w:p w14:paraId="25ABCBC0" w14:textId="344AA568" w:rsidR="006B0FC9" w:rsidRDefault="003B7D7B" w:rsidP="006E7647">
      <w:pPr>
        <w:spacing w:after="120"/>
        <w:jc w:val="both"/>
        <w:rPr>
          <w:b/>
          <w:bCs/>
        </w:rPr>
      </w:pPr>
      <w:r>
        <w:rPr>
          <w:b/>
          <w:bCs/>
        </w:rPr>
        <w:t>*Hint: Please solve all problems by deriving each problem from global equation of integral form of conservation laws</w:t>
      </w:r>
    </w:p>
    <w:p w14:paraId="595ECD39" w14:textId="256F3EFE" w:rsidR="00DE7C02" w:rsidRDefault="00340527" w:rsidP="00DE7C02">
      <w:pPr>
        <w:pStyle w:val="ListParagraph"/>
        <w:numPr>
          <w:ilvl w:val="0"/>
          <w:numId w:val="4"/>
        </w:numPr>
        <w:spacing w:after="120"/>
        <w:jc w:val="both"/>
        <w:rPr>
          <w:bCs/>
        </w:rPr>
      </w:pPr>
      <w:r>
        <w:rPr>
          <w:bCs/>
          <w:noProof/>
        </w:rPr>
        <w:drawing>
          <wp:anchor distT="0" distB="0" distL="114300" distR="114300" simplePos="0" relativeHeight="251653632" behindDoc="1" locked="0" layoutInCell="1" allowOverlap="1" wp14:anchorId="7DC2FC2E" wp14:editId="3F48D1E4">
            <wp:simplePos x="0" y="0"/>
            <wp:positionH relativeFrom="column">
              <wp:posOffset>4037330</wp:posOffset>
            </wp:positionH>
            <wp:positionV relativeFrom="paragraph">
              <wp:posOffset>723900</wp:posOffset>
            </wp:positionV>
            <wp:extent cx="1907540" cy="1665605"/>
            <wp:effectExtent l="0" t="0" r="0" b="0"/>
            <wp:wrapTight wrapText="bothSides">
              <wp:wrapPolygon edited="0">
                <wp:start x="0" y="0"/>
                <wp:lineTo x="0" y="21246"/>
                <wp:lineTo x="21356" y="21246"/>
                <wp:lineTo x="213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7540"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Explain</w:t>
      </w:r>
      <w:r w:rsidR="00407F3C">
        <w:rPr>
          <w:bCs/>
        </w:rPr>
        <w:t xml:space="preserve"> the </w:t>
      </w:r>
      <w:r w:rsidR="00D32215">
        <w:rPr>
          <w:bCs/>
        </w:rPr>
        <w:t xml:space="preserve">global equation of </w:t>
      </w:r>
      <w:r w:rsidR="00407F3C">
        <w:rPr>
          <w:bCs/>
        </w:rPr>
        <w:t xml:space="preserve">integral form of conservation laws, </w:t>
      </w:r>
      <w:r w:rsidR="00D32215">
        <w:rPr>
          <w:bCs/>
        </w:rPr>
        <w:t xml:space="preserve">then </w:t>
      </w:r>
      <w:r w:rsidR="00407F3C">
        <w:rPr>
          <w:bCs/>
        </w:rPr>
        <w:t xml:space="preserve">derives it into </w:t>
      </w:r>
      <w:proofErr w:type="gramStart"/>
      <w:r w:rsidR="00407F3C">
        <w:rPr>
          <w:bCs/>
        </w:rPr>
        <w:t>an</w:t>
      </w:r>
      <w:proofErr w:type="gramEnd"/>
      <w:r w:rsidR="00407F3C">
        <w:rPr>
          <w:bCs/>
        </w:rPr>
        <w:t xml:space="preserve"> </w:t>
      </w:r>
      <w:r w:rsidR="00D32215">
        <w:rPr>
          <w:bCs/>
        </w:rPr>
        <w:t xml:space="preserve">mass conservation, </w:t>
      </w:r>
      <w:r w:rsidR="00407F3C">
        <w:rPr>
          <w:bCs/>
        </w:rPr>
        <w:t>linear momentum</w:t>
      </w:r>
      <w:r w:rsidR="00D32215">
        <w:rPr>
          <w:bCs/>
        </w:rPr>
        <w:t xml:space="preserve"> conservation</w:t>
      </w:r>
      <w:r w:rsidR="00407F3C">
        <w:rPr>
          <w:bCs/>
        </w:rPr>
        <w:t xml:space="preserve">, </w:t>
      </w:r>
      <w:r w:rsidR="00D32215">
        <w:rPr>
          <w:bCs/>
        </w:rPr>
        <w:t xml:space="preserve">angular momentum conservation, </w:t>
      </w:r>
      <w:r>
        <w:rPr>
          <w:bCs/>
        </w:rPr>
        <w:t xml:space="preserve">and </w:t>
      </w:r>
      <w:r w:rsidR="00D32215">
        <w:rPr>
          <w:bCs/>
        </w:rPr>
        <w:t>energy conservation! Also make the tables that performed during the class t</w:t>
      </w:r>
      <w:r>
        <w:rPr>
          <w:bCs/>
        </w:rPr>
        <w:t>hat shows the</w:t>
      </w:r>
      <w:r w:rsidR="00D32215">
        <w:rPr>
          <w:bCs/>
        </w:rPr>
        <w:t xml:space="preserve"> relation between them with the integral form of conservation laws!</w:t>
      </w:r>
    </w:p>
    <w:p w14:paraId="486615C2" w14:textId="220A7AD8" w:rsidR="00340527" w:rsidRDefault="00340527" w:rsidP="00340527">
      <w:pPr>
        <w:pStyle w:val="ListParagraph"/>
        <w:spacing w:after="120"/>
        <w:jc w:val="both"/>
        <w:rPr>
          <w:bCs/>
        </w:rPr>
      </w:pPr>
    </w:p>
    <w:p w14:paraId="3BC6CD00" w14:textId="3FB0435C" w:rsidR="008B01A2" w:rsidRDefault="008B01A2" w:rsidP="00340527">
      <w:pPr>
        <w:pStyle w:val="ListParagraph"/>
        <w:numPr>
          <w:ilvl w:val="0"/>
          <w:numId w:val="4"/>
        </w:numPr>
        <w:spacing w:after="120"/>
        <w:jc w:val="both"/>
        <w:rPr>
          <w:bCs/>
        </w:rPr>
      </w:pPr>
      <w:r>
        <w:rPr>
          <w:bCs/>
        </w:rPr>
        <w:t xml:space="preserve">A vertical, circular cross-sectional jet of water strikes a conical deflector as indicated in </w:t>
      </w:r>
      <w:r w:rsidR="00340527">
        <w:t>figure below</w:t>
      </w:r>
      <w:r>
        <w:rPr>
          <w:bCs/>
        </w:rPr>
        <w:t>. A vertical anchoring force of 5 N is required to hold the deflector in place. If the mass (kg) of the deflector is 0,5 kg. Determine the velocity of water entering the system.</w:t>
      </w:r>
    </w:p>
    <w:p w14:paraId="6EBB6A0A" w14:textId="7A408607" w:rsidR="008B01A2" w:rsidRDefault="008B01A2" w:rsidP="008B01A2">
      <w:pPr>
        <w:pStyle w:val="ListParagraph"/>
        <w:spacing w:after="120"/>
        <w:jc w:val="center"/>
        <w:rPr>
          <w:bCs/>
        </w:rPr>
      </w:pPr>
    </w:p>
    <w:p w14:paraId="5DB576EB" w14:textId="159FFFFF" w:rsidR="00340527" w:rsidRDefault="00340527" w:rsidP="008B01A2">
      <w:pPr>
        <w:pStyle w:val="ListParagraph"/>
        <w:spacing w:after="120"/>
        <w:jc w:val="center"/>
        <w:rPr>
          <w:bCs/>
        </w:rPr>
      </w:pPr>
    </w:p>
    <w:p w14:paraId="7B9150C5" w14:textId="5B2572C7" w:rsidR="00D32215" w:rsidRPr="00C62EAA" w:rsidRDefault="00340527" w:rsidP="00340527">
      <w:pPr>
        <w:pStyle w:val="ListParagraph"/>
        <w:numPr>
          <w:ilvl w:val="0"/>
          <w:numId w:val="4"/>
        </w:numPr>
        <w:spacing w:after="120"/>
        <w:jc w:val="both"/>
        <w:rPr>
          <w:bCs/>
        </w:rPr>
      </w:pPr>
      <w:r w:rsidRPr="00C62EAA">
        <w:rPr>
          <w:bCs/>
          <w:noProof/>
        </w:rPr>
        <w:drawing>
          <wp:anchor distT="0" distB="0" distL="114300" distR="114300" simplePos="0" relativeHeight="251659776" behindDoc="1" locked="0" layoutInCell="1" allowOverlap="1" wp14:anchorId="48CCE4FC" wp14:editId="14209737">
            <wp:simplePos x="0" y="0"/>
            <wp:positionH relativeFrom="column">
              <wp:posOffset>2955925</wp:posOffset>
            </wp:positionH>
            <wp:positionV relativeFrom="paragraph">
              <wp:posOffset>2540</wp:posOffset>
            </wp:positionV>
            <wp:extent cx="2988945" cy="2250440"/>
            <wp:effectExtent l="0" t="0" r="0" b="0"/>
            <wp:wrapTight wrapText="bothSides">
              <wp:wrapPolygon edited="0">
                <wp:start x="0" y="0"/>
                <wp:lineTo x="0" y="21393"/>
                <wp:lineTo x="21476" y="21393"/>
                <wp:lineTo x="214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945" cy="225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215" w:rsidRPr="00C62EAA">
        <w:rPr>
          <w:bCs/>
        </w:rPr>
        <w:t xml:space="preserve">A Stream of water from a 45-mm-diameter nozzle strikes a curved vane, as shown in </w:t>
      </w:r>
      <w:r>
        <w:t>figure below</w:t>
      </w:r>
      <w:r w:rsidR="00D32215" w:rsidRPr="00C62EAA">
        <w:rPr>
          <w:bCs/>
        </w:rPr>
        <w:t xml:space="preserve">. A stagnation tube connected to a mercury-filled U-tube manometer is located </w:t>
      </w:r>
      <w:r w:rsidR="00D32215">
        <w:rPr>
          <w:bCs/>
        </w:rPr>
        <w:t>at</w:t>
      </w:r>
      <w:r w:rsidR="00D32215" w:rsidRPr="00C62EAA">
        <w:rPr>
          <w:bCs/>
        </w:rPr>
        <w:t xml:space="preserve"> the nozzle exit plane. </w:t>
      </w:r>
    </w:p>
    <w:p w14:paraId="10D48450" w14:textId="0D4D65A6" w:rsidR="00D32215" w:rsidRPr="00C62EAA" w:rsidRDefault="00D32215" w:rsidP="00D32215">
      <w:pPr>
        <w:pStyle w:val="ListParagraph"/>
        <w:numPr>
          <w:ilvl w:val="1"/>
          <w:numId w:val="5"/>
        </w:numPr>
        <w:spacing w:after="120"/>
        <w:jc w:val="both"/>
        <w:rPr>
          <w:bCs/>
        </w:rPr>
      </w:pPr>
      <w:r w:rsidRPr="00C62EAA">
        <w:rPr>
          <w:bCs/>
        </w:rPr>
        <w:t xml:space="preserve">Calculate the speed of the water leaving the nozzle. </w:t>
      </w:r>
    </w:p>
    <w:p w14:paraId="43E4B685" w14:textId="39610997" w:rsidR="00D32215" w:rsidRPr="00C62EAA" w:rsidRDefault="00D32215" w:rsidP="00D32215">
      <w:pPr>
        <w:pStyle w:val="ListParagraph"/>
        <w:numPr>
          <w:ilvl w:val="1"/>
          <w:numId w:val="5"/>
        </w:numPr>
        <w:spacing w:after="120"/>
        <w:jc w:val="both"/>
        <w:rPr>
          <w:bCs/>
        </w:rPr>
      </w:pPr>
      <w:r w:rsidRPr="00C62EAA">
        <w:rPr>
          <w:bCs/>
        </w:rPr>
        <w:t>Estimate the horizontal component of force exerted on the vane by the jet. Comment on each assumption used to solve this problem.</w:t>
      </w:r>
    </w:p>
    <w:p w14:paraId="5CE40561" w14:textId="5AB9C011" w:rsidR="00D32215" w:rsidRDefault="00340527" w:rsidP="00340527">
      <w:pPr>
        <w:pStyle w:val="ListParagraph"/>
        <w:spacing w:after="120"/>
        <w:jc w:val="center"/>
        <w:rPr>
          <w:bCs/>
        </w:rPr>
      </w:pPr>
      <w:r w:rsidRPr="00C62EAA">
        <w:rPr>
          <w:noProof/>
        </w:rPr>
        <w:drawing>
          <wp:anchor distT="0" distB="0" distL="114300" distR="114300" simplePos="0" relativeHeight="251663872" behindDoc="1" locked="0" layoutInCell="1" allowOverlap="1" wp14:anchorId="584FEB1E" wp14:editId="2D7E9F9C">
            <wp:simplePos x="0" y="0"/>
            <wp:positionH relativeFrom="column">
              <wp:posOffset>3736844</wp:posOffset>
            </wp:positionH>
            <wp:positionV relativeFrom="paragraph">
              <wp:posOffset>1609</wp:posOffset>
            </wp:positionV>
            <wp:extent cx="2090420" cy="1991360"/>
            <wp:effectExtent l="0" t="0" r="0" b="0"/>
            <wp:wrapTight wrapText="bothSides">
              <wp:wrapPolygon edited="0">
                <wp:start x="0" y="0"/>
                <wp:lineTo x="0" y="21490"/>
                <wp:lineTo x="21456" y="21490"/>
                <wp:lineTo x="2145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90420" cy="1991360"/>
                    </a:xfrm>
                    <a:prstGeom prst="rect">
                      <a:avLst/>
                    </a:prstGeom>
                  </pic:spPr>
                </pic:pic>
              </a:graphicData>
            </a:graphic>
            <wp14:sizeRelH relativeFrom="page">
              <wp14:pctWidth>0</wp14:pctWidth>
            </wp14:sizeRelH>
            <wp14:sizeRelV relativeFrom="page">
              <wp14:pctHeight>0</wp14:pctHeight>
            </wp14:sizeRelV>
          </wp:anchor>
        </w:drawing>
      </w:r>
    </w:p>
    <w:p w14:paraId="4A10EAEB" w14:textId="249433D6" w:rsidR="00D32215" w:rsidRPr="00C62EAA" w:rsidRDefault="00D32215" w:rsidP="00340527">
      <w:pPr>
        <w:pStyle w:val="ListParagraph"/>
        <w:numPr>
          <w:ilvl w:val="0"/>
          <w:numId w:val="4"/>
        </w:numPr>
        <w:spacing w:after="120"/>
        <w:jc w:val="both"/>
        <w:rPr>
          <w:bCs/>
        </w:rPr>
      </w:pPr>
      <w:r w:rsidRPr="00C62EAA">
        <w:rPr>
          <w:bCs/>
        </w:rPr>
        <w:t>A water jet 5</w:t>
      </w:r>
      <w:r w:rsidR="00340527">
        <w:rPr>
          <w:bCs/>
        </w:rPr>
        <w:t>.5</w:t>
      </w:r>
      <w:r w:rsidRPr="00C62EAA">
        <w:rPr>
          <w:bCs/>
        </w:rPr>
        <w:t xml:space="preserve"> cm in diameter with a velocity of 8 m/s is directed to a stationary turning vane with θ = 3</w:t>
      </w:r>
      <w:r w:rsidR="008101A4">
        <w:rPr>
          <w:bCs/>
        </w:rPr>
        <w:t>3</w:t>
      </w:r>
      <w:r w:rsidRPr="00C62EAA">
        <w:rPr>
          <w:bCs/>
          <w:vertAlign w:val="superscript"/>
        </w:rPr>
        <w:t>o</w:t>
      </w:r>
      <w:r w:rsidRPr="00C62EAA">
        <w:rPr>
          <w:bCs/>
        </w:rPr>
        <w:t xml:space="preserve">.  </w:t>
      </w:r>
      <w:r w:rsidRPr="00130816">
        <w:rPr>
          <w:b/>
          <w:bCs/>
        </w:rPr>
        <w:t>Determine the force F</w:t>
      </w:r>
      <w:r w:rsidRPr="00130816">
        <w:rPr>
          <w:b/>
          <w:bCs/>
          <w:vertAlign w:val="subscript"/>
        </w:rPr>
        <w:t>B</w:t>
      </w:r>
      <w:r w:rsidRPr="00C62EAA">
        <w:rPr>
          <w:bCs/>
        </w:rPr>
        <w:t xml:space="preserve"> necessary to hold the vane stationary.</w:t>
      </w:r>
    </w:p>
    <w:p w14:paraId="061123FF" w14:textId="7B6B8C81" w:rsidR="00D32215" w:rsidRPr="00C62EAA" w:rsidRDefault="00D32215" w:rsidP="00D32215">
      <w:pPr>
        <w:pStyle w:val="ListParagraph"/>
        <w:spacing w:after="120"/>
        <w:jc w:val="center"/>
        <w:rPr>
          <w:bCs/>
        </w:rPr>
      </w:pPr>
      <w:r w:rsidRPr="00C62EAA">
        <w:rPr>
          <w:bCs/>
        </w:rPr>
        <w:tab/>
      </w:r>
    </w:p>
    <w:p w14:paraId="155227C9" w14:textId="27FB1C3D" w:rsidR="00D32215" w:rsidRDefault="00D32215" w:rsidP="00D32215">
      <w:pPr>
        <w:pStyle w:val="ListParagraph"/>
        <w:spacing w:after="120"/>
        <w:rPr>
          <w:b/>
          <w:bCs/>
        </w:rPr>
      </w:pPr>
    </w:p>
    <w:p w14:paraId="6777116C" w14:textId="5DE43E17" w:rsidR="00340527" w:rsidRDefault="00340527" w:rsidP="00D32215">
      <w:pPr>
        <w:pStyle w:val="ListParagraph"/>
        <w:spacing w:after="120"/>
        <w:rPr>
          <w:b/>
          <w:bCs/>
        </w:rPr>
      </w:pPr>
    </w:p>
    <w:p w14:paraId="182EDABD" w14:textId="77777777" w:rsidR="00340527" w:rsidRPr="00C62EAA" w:rsidRDefault="00340527" w:rsidP="00D32215">
      <w:pPr>
        <w:pStyle w:val="ListParagraph"/>
        <w:spacing w:after="120"/>
        <w:rPr>
          <w:b/>
          <w:bCs/>
        </w:rPr>
      </w:pPr>
    </w:p>
    <w:p w14:paraId="0BCCF914" w14:textId="5E69ED33" w:rsidR="00D32215" w:rsidRPr="00C62EAA" w:rsidRDefault="00340527" w:rsidP="00340527">
      <w:pPr>
        <w:pStyle w:val="ListParagraph"/>
        <w:spacing w:after="120"/>
        <w:jc w:val="both"/>
        <w:rPr>
          <w:bCs/>
        </w:rPr>
      </w:pPr>
      <w:r w:rsidRPr="00C62EAA">
        <w:rPr>
          <w:noProof/>
        </w:rPr>
        <w:lastRenderedPageBreak/>
        <w:drawing>
          <wp:anchor distT="0" distB="0" distL="114300" distR="114300" simplePos="0" relativeHeight="251665920" behindDoc="1" locked="0" layoutInCell="1" allowOverlap="1" wp14:anchorId="300C7C1A" wp14:editId="21A9DEAD">
            <wp:simplePos x="0" y="0"/>
            <wp:positionH relativeFrom="column">
              <wp:posOffset>3389630</wp:posOffset>
            </wp:positionH>
            <wp:positionV relativeFrom="paragraph">
              <wp:posOffset>-172085</wp:posOffset>
            </wp:positionV>
            <wp:extent cx="2414270" cy="1805305"/>
            <wp:effectExtent l="0" t="0" r="0" b="0"/>
            <wp:wrapTight wrapText="bothSides">
              <wp:wrapPolygon edited="0">
                <wp:start x="0" y="0"/>
                <wp:lineTo x="0" y="21425"/>
                <wp:lineTo x="21475" y="21425"/>
                <wp:lineTo x="214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6339"/>
                    <a:stretch/>
                  </pic:blipFill>
                  <pic:spPr bwMode="auto">
                    <a:xfrm>
                      <a:off x="0" y="0"/>
                      <a:ext cx="2414270" cy="180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2215" w:rsidRPr="00C62EAA">
        <w:rPr>
          <w:bCs/>
        </w:rPr>
        <w:t xml:space="preserve">Now consider the same problem but with the cart moving to the right with a velocity </w:t>
      </w:r>
      <w:proofErr w:type="spellStart"/>
      <w:r w:rsidR="00D32215" w:rsidRPr="00C62EAA">
        <w:rPr>
          <w:bCs/>
        </w:rPr>
        <w:t>U</w:t>
      </w:r>
      <w:r w:rsidR="00D32215" w:rsidRPr="00C62EAA">
        <w:rPr>
          <w:bCs/>
          <w:vertAlign w:val="subscript"/>
        </w:rPr>
        <w:t>c</w:t>
      </w:r>
      <w:proofErr w:type="spellEnd"/>
      <w:r w:rsidR="00D32215" w:rsidRPr="00C62EAA">
        <w:rPr>
          <w:bCs/>
        </w:rPr>
        <w:t xml:space="preserve"> = 3 m/s.  Solve for </w:t>
      </w:r>
      <w:r w:rsidR="00D32215" w:rsidRPr="00130816">
        <w:rPr>
          <w:b/>
          <w:bCs/>
        </w:rPr>
        <w:t>the value of braking force F</w:t>
      </w:r>
      <w:r w:rsidR="00D32215" w:rsidRPr="00130816">
        <w:rPr>
          <w:b/>
          <w:bCs/>
          <w:vertAlign w:val="subscript"/>
        </w:rPr>
        <w:t>b</w:t>
      </w:r>
      <w:r w:rsidR="00D32215" w:rsidRPr="00C62EAA">
        <w:rPr>
          <w:bCs/>
        </w:rPr>
        <w:t xml:space="preserve"> necessary to maintain a constant cart velocity of 3 m/s.</w:t>
      </w:r>
    </w:p>
    <w:p w14:paraId="517C2A70" w14:textId="29773CF3" w:rsidR="00D32215" w:rsidRDefault="00D32215" w:rsidP="00D32215">
      <w:pPr>
        <w:pStyle w:val="ListParagraph"/>
        <w:spacing w:after="120"/>
        <w:jc w:val="center"/>
        <w:rPr>
          <w:bCs/>
        </w:rPr>
      </w:pPr>
    </w:p>
    <w:p w14:paraId="511F04B3" w14:textId="20BD9CD7" w:rsidR="008101A4" w:rsidRDefault="008101A4" w:rsidP="00D32215">
      <w:pPr>
        <w:pStyle w:val="ListParagraph"/>
        <w:spacing w:after="120"/>
        <w:jc w:val="center"/>
        <w:rPr>
          <w:bCs/>
        </w:rPr>
      </w:pPr>
    </w:p>
    <w:p w14:paraId="25369962" w14:textId="67A8F9E8" w:rsidR="00340527" w:rsidRDefault="00340527" w:rsidP="00340527">
      <w:pPr>
        <w:pStyle w:val="ListParagraph"/>
        <w:spacing w:after="120"/>
        <w:jc w:val="both"/>
        <w:rPr>
          <w:bCs/>
        </w:rPr>
      </w:pPr>
    </w:p>
    <w:p w14:paraId="58883091" w14:textId="77777777" w:rsidR="00E02D01" w:rsidRDefault="00E02D01" w:rsidP="00340527">
      <w:pPr>
        <w:pStyle w:val="ListParagraph"/>
        <w:spacing w:after="120"/>
        <w:jc w:val="both"/>
        <w:rPr>
          <w:bCs/>
        </w:rPr>
      </w:pPr>
    </w:p>
    <w:p w14:paraId="4252DC2F" w14:textId="2E4A411E" w:rsidR="00340527" w:rsidRPr="00340527" w:rsidRDefault="00340527" w:rsidP="00340527">
      <w:pPr>
        <w:pStyle w:val="ListParagraph"/>
        <w:numPr>
          <w:ilvl w:val="0"/>
          <w:numId w:val="4"/>
        </w:numPr>
        <w:spacing w:after="120"/>
        <w:jc w:val="both"/>
        <w:rPr>
          <w:bCs/>
        </w:rPr>
      </w:pPr>
      <w:r w:rsidRPr="00340527">
        <w:rPr>
          <w:bCs/>
        </w:rPr>
        <w:t>The wheeled cart shown rolls with negligible resistance. The cart is to accelerate to the right at a constant rate of 2.</w:t>
      </w:r>
      <w:r w:rsidRPr="00340527">
        <w:rPr>
          <w:bCs/>
        </w:rPr>
        <w:t>7</w:t>
      </w:r>
      <w:r w:rsidRPr="00340527">
        <w:rPr>
          <w:bCs/>
        </w:rPr>
        <w:t>5 m/s</w:t>
      </w:r>
      <w:r w:rsidRPr="00340527">
        <w:rPr>
          <w:bCs/>
          <w:vertAlign w:val="superscript"/>
        </w:rPr>
        <w:t>2</w:t>
      </w:r>
      <w:r w:rsidRPr="00340527">
        <w:rPr>
          <w:bCs/>
        </w:rPr>
        <w:t>. This is to be accomplished by “programming” the water jet speed, V(t), that hits the cart. The jet area remains constant at 50 mm</w:t>
      </w:r>
      <w:r w:rsidRPr="00340527">
        <w:rPr>
          <w:bCs/>
          <w:vertAlign w:val="superscript"/>
        </w:rPr>
        <w:t>2</w:t>
      </w:r>
      <w:r w:rsidRPr="00340527">
        <w:rPr>
          <w:bCs/>
        </w:rPr>
        <w:t>. Find the initial jet speed, and the jet speed and cart speeds after 2.5 s and 5 s. Theoretically, wha</w:t>
      </w:r>
      <w:bookmarkStart w:id="0" w:name="_GoBack"/>
      <w:bookmarkEnd w:id="0"/>
      <w:r w:rsidRPr="00340527">
        <w:rPr>
          <w:bCs/>
        </w:rPr>
        <w:t xml:space="preserve">t happens to the value of (V </w:t>
      </w:r>
      <w:r w:rsidRPr="00340527">
        <w:rPr>
          <w:bCs/>
        </w:rPr>
        <w:t>-</w:t>
      </w:r>
      <w:r w:rsidRPr="00340527">
        <w:rPr>
          <w:bCs/>
        </w:rPr>
        <w:t xml:space="preserve"> U) over time</w:t>
      </w:r>
      <w:r w:rsidRPr="00340527">
        <w:rPr>
          <w:bCs/>
        </w:rPr>
        <w:t>?</w:t>
      </w:r>
    </w:p>
    <w:p w14:paraId="6123613F" w14:textId="2556924B" w:rsidR="00340527" w:rsidRDefault="00340527" w:rsidP="00340527">
      <w:pPr>
        <w:pStyle w:val="ListParagraph"/>
        <w:spacing w:after="120"/>
        <w:jc w:val="center"/>
        <w:rPr>
          <w:bCs/>
        </w:rPr>
      </w:pPr>
      <w:r>
        <w:rPr>
          <w:noProof/>
        </w:rPr>
        <w:drawing>
          <wp:inline distT="0" distB="0" distL="0" distR="0" wp14:anchorId="05370A03" wp14:editId="2A51F8FE">
            <wp:extent cx="3323572" cy="18883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744" t="46644" r="15906"/>
                    <a:stretch/>
                  </pic:blipFill>
                  <pic:spPr bwMode="auto">
                    <a:xfrm>
                      <a:off x="0" y="0"/>
                      <a:ext cx="3342446" cy="1899075"/>
                    </a:xfrm>
                    <a:prstGeom prst="rect">
                      <a:avLst/>
                    </a:prstGeom>
                    <a:ln>
                      <a:noFill/>
                    </a:ln>
                    <a:extLst>
                      <a:ext uri="{53640926-AAD7-44D8-BBD7-CCE9431645EC}">
                        <a14:shadowObscured xmlns:a14="http://schemas.microsoft.com/office/drawing/2010/main"/>
                      </a:ext>
                    </a:extLst>
                  </pic:spPr>
                </pic:pic>
              </a:graphicData>
            </a:graphic>
          </wp:inline>
        </w:drawing>
      </w:r>
    </w:p>
    <w:p w14:paraId="7F9AB8BF" w14:textId="116857F2" w:rsidR="00D32215" w:rsidRDefault="00D32215" w:rsidP="00340527">
      <w:pPr>
        <w:pStyle w:val="ListParagraph"/>
        <w:spacing w:after="120"/>
        <w:rPr>
          <w:bCs/>
        </w:rPr>
      </w:pPr>
    </w:p>
    <w:p w14:paraId="7DE59CB3" w14:textId="4D6B59EE" w:rsidR="00D32215" w:rsidRDefault="00D32215" w:rsidP="00340527">
      <w:pPr>
        <w:pStyle w:val="ListParagraph"/>
        <w:numPr>
          <w:ilvl w:val="0"/>
          <w:numId w:val="4"/>
        </w:numPr>
        <w:spacing w:after="120"/>
        <w:jc w:val="both"/>
        <w:rPr>
          <w:bCs/>
        </w:rPr>
      </w:pPr>
      <w:r w:rsidRPr="001E6BA1">
        <w:rPr>
          <w:bCs/>
        </w:rPr>
        <w:t>Water enters a rotating lawn sprinkler through its base at the steady rate of 3,</w:t>
      </w:r>
      <w:r w:rsidR="00340527">
        <w:rPr>
          <w:bCs/>
        </w:rPr>
        <w:t>2</w:t>
      </w:r>
      <w:r w:rsidRPr="001E6BA1">
        <w:rPr>
          <w:bCs/>
        </w:rPr>
        <w:t>5 m</w:t>
      </w:r>
      <w:r w:rsidRPr="001E6BA1">
        <w:rPr>
          <w:bCs/>
          <w:vertAlign w:val="superscript"/>
        </w:rPr>
        <w:t>3</w:t>
      </w:r>
      <w:r w:rsidRPr="001E6BA1">
        <w:rPr>
          <w:bCs/>
        </w:rPr>
        <w:t xml:space="preserve">/hour as shown in </w:t>
      </w:r>
      <w:r w:rsidRPr="00340527">
        <w:t xml:space="preserve">Figure </w:t>
      </w:r>
      <w:r w:rsidR="00340527">
        <w:t>below</w:t>
      </w:r>
      <w:r w:rsidRPr="001E6BA1">
        <w:rPr>
          <w:bCs/>
        </w:rPr>
        <w:t>. The exit cross sectional area of each of the two nozzles is 25 cm</w:t>
      </w:r>
      <w:r w:rsidRPr="001E6BA1">
        <w:rPr>
          <w:bCs/>
          <w:vertAlign w:val="superscript"/>
        </w:rPr>
        <w:t>2</w:t>
      </w:r>
      <w:r w:rsidRPr="001E6BA1">
        <w:rPr>
          <w:bCs/>
        </w:rPr>
        <w:t>, and the flow leaving each nozzle is tangential. The radius from the axis of rotation to the centerline of each nozzle is 25 cm. Determine the resisting torque required to hold the sprinkler head stationary. Determine the resisting torque associated with the sprinkler rotating with a constant speed of 500 rpm. Determine the angular velocity of the sprinkler if no resisting torque is applied.</w:t>
      </w:r>
    </w:p>
    <w:p w14:paraId="6CB98466" w14:textId="77777777" w:rsidR="00D32215" w:rsidRPr="00E15DEC" w:rsidRDefault="00D32215" w:rsidP="00340527">
      <w:pPr>
        <w:pStyle w:val="ListParagraph"/>
        <w:spacing w:after="120"/>
        <w:jc w:val="center"/>
        <w:rPr>
          <w:bCs/>
        </w:rPr>
      </w:pPr>
      <w:r>
        <w:rPr>
          <w:bCs/>
          <w:noProof/>
        </w:rPr>
        <w:drawing>
          <wp:inline distT="0" distB="0" distL="0" distR="0" wp14:anchorId="2419232F" wp14:editId="7249815C">
            <wp:extent cx="2334016" cy="19541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033" r="9356" b="-4884"/>
                    <a:stretch/>
                  </pic:blipFill>
                  <pic:spPr bwMode="auto">
                    <a:xfrm>
                      <a:off x="0" y="0"/>
                      <a:ext cx="2334485" cy="1954573"/>
                    </a:xfrm>
                    <a:prstGeom prst="rect">
                      <a:avLst/>
                    </a:prstGeom>
                    <a:noFill/>
                    <a:ln>
                      <a:noFill/>
                    </a:ln>
                    <a:extLst>
                      <a:ext uri="{53640926-AAD7-44D8-BBD7-CCE9431645EC}">
                        <a14:shadowObscured xmlns:a14="http://schemas.microsoft.com/office/drawing/2010/main"/>
                      </a:ext>
                    </a:extLst>
                  </pic:spPr>
                </pic:pic>
              </a:graphicData>
            </a:graphic>
          </wp:inline>
        </w:drawing>
      </w:r>
    </w:p>
    <w:p w14:paraId="4BF0EF79" w14:textId="77777777" w:rsidR="00D32215" w:rsidRDefault="00D32215" w:rsidP="00340527">
      <w:pPr>
        <w:pStyle w:val="ListParagraph"/>
        <w:numPr>
          <w:ilvl w:val="0"/>
          <w:numId w:val="4"/>
        </w:numPr>
        <w:jc w:val="both"/>
      </w:pPr>
      <w:r>
        <w:rPr>
          <w:noProof/>
        </w:rPr>
        <w:lastRenderedPageBreak/>
        <w:drawing>
          <wp:anchor distT="0" distB="0" distL="114300" distR="114300" simplePos="0" relativeHeight="251648512" behindDoc="1" locked="0" layoutInCell="1" allowOverlap="1" wp14:anchorId="1D81392B" wp14:editId="017AEDF5">
            <wp:simplePos x="0" y="0"/>
            <wp:positionH relativeFrom="margin">
              <wp:posOffset>3235325</wp:posOffset>
            </wp:positionH>
            <wp:positionV relativeFrom="paragraph">
              <wp:posOffset>51435</wp:posOffset>
            </wp:positionV>
            <wp:extent cx="2415540" cy="1496695"/>
            <wp:effectExtent l="0" t="0" r="3810" b="8255"/>
            <wp:wrapTight wrapText="bothSides">
              <wp:wrapPolygon edited="0">
                <wp:start x="0" y="0"/>
                <wp:lineTo x="0" y="21444"/>
                <wp:lineTo x="21464" y="21444"/>
                <wp:lineTo x="2146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5616" t="50071" r="23363" b="8815"/>
                    <a:stretch/>
                  </pic:blipFill>
                  <pic:spPr bwMode="auto">
                    <a:xfrm>
                      <a:off x="0" y="0"/>
                      <a:ext cx="2415540" cy="1496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 water torrent on the rooftop of FTMD which has a large diameter and it is fully filled with a height of 2 meters flows water to the sprinkler to irrigate the garden on the ground floor. It is known that each floor has a height of 3 meters. The sprinkler used has two jets, where each jet has a diameter of 2 mm pointing up at 30</w:t>
      </w:r>
      <w:r w:rsidRPr="003B7D7B">
        <w:rPr>
          <w:vertAlign w:val="superscript"/>
        </w:rPr>
        <w:t>o</w:t>
      </w:r>
      <w:r>
        <w:t xml:space="preserve"> from its horizontal axis. The bearing used causes 0.2 Nm of torque due to friction opposite to the direction of rotation.</w:t>
      </w:r>
    </w:p>
    <w:p w14:paraId="751FCC05" w14:textId="7CAF4508" w:rsidR="00D32215" w:rsidRDefault="00D32215" w:rsidP="007025BD">
      <w:pPr>
        <w:pStyle w:val="ListParagraph"/>
        <w:numPr>
          <w:ilvl w:val="0"/>
          <w:numId w:val="7"/>
        </w:numPr>
        <w:ind w:left="1560"/>
        <w:jc w:val="both"/>
      </w:pPr>
      <w:r>
        <w:t>Determine the amount of water flow (L / min) that will flow through the sprinkler</w:t>
      </w:r>
      <w:r w:rsidR="008B01A2">
        <w:t xml:space="preserve"> (neglect the head loss of the system)</w:t>
      </w:r>
    </w:p>
    <w:p w14:paraId="5FE2DE91" w14:textId="6AF82DED" w:rsidR="00D32215" w:rsidRDefault="00D32215" w:rsidP="007025BD">
      <w:pPr>
        <w:pStyle w:val="ListParagraph"/>
        <w:numPr>
          <w:ilvl w:val="0"/>
          <w:numId w:val="7"/>
        </w:numPr>
        <w:ind w:left="1560"/>
        <w:jc w:val="both"/>
      </w:pPr>
      <w:r>
        <w:t>Based on the moment-momentum equation, determine the amount of the sprinkler rotation (RPM) that will occur</w:t>
      </w:r>
    </w:p>
    <w:p w14:paraId="0ED8DC88" w14:textId="4E06DE33" w:rsidR="00D32215" w:rsidRDefault="00D32215" w:rsidP="007025BD">
      <w:pPr>
        <w:pStyle w:val="ListParagraph"/>
        <w:numPr>
          <w:ilvl w:val="0"/>
          <w:numId w:val="7"/>
        </w:numPr>
        <w:ind w:left="1560"/>
        <w:jc w:val="both"/>
      </w:pPr>
      <w:r>
        <w:t>Calculate the area that will covers by water with this sprinkler</w:t>
      </w:r>
    </w:p>
    <w:p w14:paraId="561D00CC" w14:textId="77777777" w:rsidR="00340527" w:rsidRDefault="00340527" w:rsidP="00D32215">
      <w:pPr>
        <w:pStyle w:val="ListParagraph"/>
        <w:ind w:left="1440"/>
      </w:pPr>
    </w:p>
    <w:p w14:paraId="68D44ADD" w14:textId="71CA950F" w:rsidR="00340527" w:rsidRDefault="00340527" w:rsidP="00340527">
      <w:pPr>
        <w:pStyle w:val="ListParagraph"/>
        <w:numPr>
          <w:ilvl w:val="0"/>
          <w:numId w:val="4"/>
        </w:numPr>
        <w:jc w:val="both"/>
      </w:pPr>
      <w:r w:rsidRPr="008101A4">
        <w:t xml:space="preserve">Figure </w:t>
      </w:r>
      <w:r>
        <w:t>below</w:t>
      </w:r>
      <w:r w:rsidRPr="008101A4">
        <w:t xml:space="preserve"> shows a schematic of a centrifugal pump. The fluid enters axially and passes through the pump blades, which rotate at angular velocity </w:t>
      </w:r>
      <w:r w:rsidRPr="00340527">
        <w:rPr>
          <w:rFonts w:cstheme="minorHAnsi"/>
        </w:rPr>
        <w:t>ω</w:t>
      </w:r>
      <w:r w:rsidRPr="008101A4">
        <w:t>; the velocity of the fluid is changed from V</w:t>
      </w:r>
      <w:r w:rsidRPr="00340527">
        <w:rPr>
          <w:vertAlign w:val="subscript"/>
        </w:rPr>
        <w:t>1</w:t>
      </w:r>
      <w:r w:rsidRPr="008101A4">
        <w:t xml:space="preserve"> to V</w:t>
      </w:r>
      <w:r w:rsidRPr="00340527">
        <w:rPr>
          <w:vertAlign w:val="subscript"/>
        </w:rPr>
        <w:t>2</w:t>
      </w:r>
      <w:r w:rsidRPr="008101A4">
        <w:t xml:space="preserve"> and its pressure from p</w:t>
      </w:r>
      <w:r w:rsidRPr="00340527">
        <w:rPr>
          <w:vertAlign w:val="subscript"/>
        </w:rPr>
        <w:t>1</w:t>
      </w:r>
      <w:r w:rsidRPr="008101A4">
        <w:t xml:space="preserve"> to p</w:t>
      </w:r>
      <w:r w:rsidRPr="00340527">
        <w:rPr>
          <w:vertAlign w:val="subscript"/>
        </w:rPr>
        <w:t>2</w:t>
      </w:r>
      <w:r w:rsidRPr="008101A4">
        <w:t xml:space="preserve">. </w:t>
      </w:r>
    </w:p>
    <w:p w14:paraId="3348FC84" w14:textId="7A0208CE" w:rsidR="00340527" w:rsidRDefault="00340527" w:rsidP="007025BD">
      <w:pPr>
        <w:pStyle w:val="ListParagraph"/>
        <w:numPr>
          <w:ilvl w:val="0"/>
          <w:numId w:val="8"/>
        </w:numPr>
        <w:spacing w:after="120"/>
        <w:ind w:left="1560"/>
        <w:jc w:val="both"/>
      </w:pPr>
      <w:r w:rsidRPr="008101A4">
        <w:t>Find an expression for the torque T</w:t>
      </w:r>
      <w:r w:rsidRPr="008101A4">
        <w:rPr>
          <w:vertAlign w:val="subscript"/>
        </w:rPr>
        <w:t>O</w:t>
      </w:r>
      <w:r w:rsidRPr="008101A4">
        <w:t xml:space="preserve"> which must be applied to these blades to maintain this flow. </w:t>
      </w:r>
    </w:p>
    <w:p w14:paraId="120C33F0" w14:textId="3B18C384" w:rsidR="00340527" w:rsidRPr="008101A4" w:rsidRDefault="00340527" w:rsidP="007025BD">
      <w:pPr>
        <w:pStyle w:val="ListParagraph"/>
        <w:numPr>
          <w:ilvl w:val="0"/>
          <w:numId w:val="8"/>
        </w:numPr>
        <w:spacing w:after="120"/>
        <w:ind w:left="1560"/>
        <w:jc w:val="both"/>
      </w:pPr>
      <w:r w:rsidRPr="008101A4">
        <w:t xml:space="preserve">The power supplied to the pump would be P </w:t>
      </w:r>
      <w:r>
        <w:t>=</w:t>
      </w:r>
      <w:r w:rsidRPr="008101A4">
        <w:t xml:space="preserve"> </w:t>
      </w:r>
      <w:r w:rsidRPr="008101A4">
        <w:rPr>
          <w:rFonts w:cstheme="minorHAnsi"/>
        </w:rPr>
        <w:t>ω</w:t>
      </w:r>
      <w:r>
        <w:rPr>
          <w:rFonts w:cstheme="minorHAnsi"/>
        </w:rPr>
        <w:t xml:space="preserve"> </w:t>
      </w:r>
      <w:r w:rsidRPr="008101A4">
        <w:t>T</w:t>
      </w:r>
      <w:r w:rsidRPr="008101A4">
        <w:rPr>
          <w:vertAlign w:val="subscript"/>
        </w:rPr>
        <w:t>O</w:t>
      </w:r>
      <w:r w:rsidRPr="008101A4">
        <w:t>. To illustrate numerically, suppose r</w:t>
      </w:r>
      <w:r w:rsidRPr="008101A4">
        <w:rPr>
          <w:vertAlign w:val="subscript"/>
        </w:rPr>
        <w:t>1</w:t>
      </w:r>
      <w:r w:rsidRPr="008101A4">
        <w:t xml:space="preserve"> </w:t>
      </w:r>
      <w:r>
        <w:t>=</w:t>
      </w:r>
      <w:r w:rsidRPr="008101A4">
        <w:t xml:space="preserve"> 0.2 m, r</w:t>
      </w:r>
      <w:r w:rsidRPr="008101A4">
        <w:rPr>
          <w:vertAlign w:val="subscript"/>
        </w:rPr>
        <w:t>2</w:t>
      </w:r>
      <w:r w:rsidRPr="008101A4">
        <w:t xml:space="preserve"> </w:t>
      </w:r>
      <w:r>
        <w:t>=</w:t>
      </w:r>
      <w:r w:rsidRPr="008101A4">
        <w:t xml:space="preserve"> 0.5 m, and b </w:t>
      </w:r>
      <w:r>
        <w:t>=</w:t>
      </w:r>
      <w:r w:rsidRPr="008101A4">
        <w:t xml:space="preserve"> 0.15 m. Let the pump rotate at </w:t>
      </w:r>
      <w:r>
        <w:t>75</w:t>
      </w:r>
      <w:r w:rsidRPr="008101A4">
        <w:t xml:space="preserve">0 r/min and deliver water at </w:t>
      </w:r>
      <w:r>
        <w:t>3</w:t>
      </w:r>
      <w:r w:rsidRPr="008101A4">
        <w:t>.</w:t>
      </w:r>
      <w:r>
        <w:t>0</w:t>
      </w:r>
      <w:r w:rsidRPr="008101A4">
        <w:t xml:space="preserve"> m</w:t>
      </w:r>
      <w:r w:rsidRPr="008101A4">
        <w:rPr>
          <w:vertAlign w:val="superscript"/>
        </w:rPr>
        <w:t>3</w:t>
      </w:r>
      <w:r w:rsidRPr="008101A4">
        <w:t>/s with a density of 1000 kg/m</w:t>
      </w:r>
      <w:r w:rsidRPr="008101A4">
        <w:rPr>
          <w:vertAlign w:val="superscript"/>
        </w:rPr>
        <w:t>3</w:t>
      </w:r>
      <w:r w:rsidRPr="008101A4">
        <w:t>. Compute the idealized torque and power supplied</w:t>
      </w:r>
      <w:r>
        <w:t>.</w:t>
      </w:r>
    </w:p>
    <w:p w14:paraId="79314BCF" w14:textId="77777777" w:rsidR="00340527" w:rsidRPr="00515C01" w:rsidRDefault="00340527" w:rsidP="007025BD">
      <w:pPr>
        <w:pStyle w:val="ListParagraph"/>
        <w:spacing w:after="120"/>
        <w:jc w:val="center"/>
        <w:rPr>
          <w:b/>
          <w:bCs/>
        </w:rPr>
      </w:pPr>
      <w:r>
        <w:rPr>
          <w:noProof/>
        </w:rPr>
        <w:drawing>
          <wp:inline distT="0" distB="0" distL="0" distR="0" wp14:anchorId="73364B4B" wp14:editId="6AE9B970">
            <wp:extent cx="4263024" cy="31521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93410" cy="3174647"/>
                    </a:xfrm>
                    <a:prstGeom prst="rect">
                      <a:avLst/>
                    </a:prstGeom>
                  </pic:spPr>
                </pic:pic>
              </a:graphicData>
            </a:graphic>
          </wp:inline>
        </w:drawing>
      </w:r>
    </w:p>
    <w:p w14:paraId="69C5EAF9" w14:textId="77777777" w:rsidR="00340527" w:rsidRDefault="00340527" w:rsidP="00D32215">
      <w:pPr>
        <w:pStyle w:val="ListParagraph"/>
        <w:ind w:left="1440"/>
      </w:pPr>
    </w:p>
    <w:p w14:paraId="72FD5108" w14:textId="385224F1" w:rsidR="008B01A2" w:rsidRDefault="008B01A2" w:rsidP="00340527">
      <w:pPr>
        <w:pStyle w:val="ListParagraph"/>
        <w:numPr>
          <w:ilvl w:val="0"/>
          <w:numId w:val="4"/>
        </w:numPr>
        <w:spacing w:after="120"/>
        <w:jc w:val="both"/>
        <w:rPr>
          <w:bCs/>
        </w:rPr>
      </w:pPr>
      <w:r w:rsidRPr="00D945E5">
        <w:rPr>
          <w:bCs/>
        </w:rPr>
        <w:lastRenderedPageBreak/>
        <w:t xml:space="preserve">The turbine shown in </w:t>
      </w:r>
      <w:r w:rsidRPr="00340527">
        <w:t xml:space="preserve">Figure </w:t>
      </w:r>
      <w:r w:rsidR="00340527">
        <w:t>below</w:t>
      </w:r>
      <w:r w:rsidRPr="00D945E5">
        <w:rPr>
          <w:bCs/>
        </w:rPr>
        <w:t xml:space="preserve"> develops 1</w:t>
      </w:r>
      <w:r>
        <w:rPr>
          <w:bCs/>
        </w:rPr>
        <w:t>2</w:t>
      </w:r>
      <w:r w:rsidRPr="00D945E5">
        <w:rPr>
          <w:bCs/>
        </w:rPr>
        <w:t>0 hp when the flowrate of water is 20 ft</w:t>
      </w:r>
      <w:r w:rsidRPr="00D945E5">
        <w:rPr>
          <w:bCs/>
          <w:vertAlign w:val="superscript"/>
        </w:rPr>
        <w:t>3</w:t>
      </w:r>
      <w:r w:rsidRPr="00D945E5">
        <w:rPr>
          <w:bCs/>
        </w:rPr>
        <w:t>/s. If all losses are negligible, determine (a) the elevation h, (b) the pressure difference across the turbine, and (c) the flowrate expected if the turbine were removed.</w:t>
      </w:r>
    </w:p>
    <w:p w14:paraId="7B1A9D7C" w14:textId="1C6ABFAB" w:rsidR="008B01A2" w:rsidRDefault="008B01A2" w:rsidP="008B01A2">
      <w:pPr>
        <w:pStyle w:val="ListParagraph"/>
        <w:spacing w:after="120"/>
        <w:jc w:val="center"/>
        <w:rPr>
          <w:bCs/>
        </w:rPr>
      </w:pPr>
      <w:r>
        <w:rPr>
          <w:noProof/>
        </w:rPr>
        <w:drawing>
          <wp:inline distT="0" distB="0" distL="0" distR="0" wp14:anchorId="133474C3" wp14:editId="5E7024EB">
            <wp:extent cx="4235473" cy="21000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41364" cy="2103010"/>
                    </a:xfrm>
                    <a:prstGeom prst="rect">
                      <a:avLst/>
                    </a:prstGeom>
                  </pic:spPr>
                </pic:pic>
              </a:graphicData>
            </a:graphic>
          </wp:inline>
        </w:drawing>
      </w:r>
    </w:p>
    <w:p w14:paraId="4647C8A8" w14:textId="77777777" w:rsidR="007025BD" w:rsidRDefault="007025BD" w:rsidP="008B01A2">
      <w:pPr>
        <w:pStyle w:val="ListParagraph"/>
        <w:spacing w:after="120"/>
        <w:jc w:val="center"/>
        <w:rPr>
          <w:bCs/>
        </w:rPr>
      </w:pPr>
    </w:p>
    <w:p w14:paraId="4F6083B9" w14:textId="50B2D105" w:rsidR="008B01A2" w:rsidRDefault="008B01A2" w:rsidP="00340527">
      <w:pPr>
        <w:pStyle w:val="ListParagraph"/>
        <w:numPr>
          <w:ilvl w:val="0"/>
          <w:numId w:val="4"/>
        </w:numPr>
        <w:spacing w:after="120"/>
        <w:jc w:val="both"/>
        <w:rPr>
          <w:bCs/>
        </w:rPr>
      </w:pPr>
      <w:r>
        <w:rPr>
          <w:bCs/>
        </w:rPr>
        <w:t xml:space="preserve">Water is to be moved from one large reservoir to another at a higher elevation as indicated in </w:t>
      </w:r>
      <w:r w:rsidRPr="00340527">
        <w:t xml:space="preserve">Figure </w:t>
      </w:r>
      <w:r w:rsidR="00340527">
        <w:t>below</w:t>
      </w:r>
      <w:r>
        <w:rPr>
          <w:bCs/>
        </w:rPr>
        <w:t>.  The loss of available energy associated with 2,5 ft</w:t>
      </w:r>
      <w:r w:rsidRPr="001C3105">
        <w:rPr>
          <w:bCs/>
          <w:vertAlign w:val="superscript"/>
        </w:rPr>
        <w:t>3</w:t>
      </w:r>
      <w:r>
        <w:rPr>
          <w:bCs/>
        </w:rPr>
        <w:t>/s being pumped from sections (1) to (2) is loss = 25</w:t>
      </w:r>
      <w:r w:rsidRPr="008C6DB8">
        <w:rPr>
          <w:bCs/>
          <w:i/>
        </w:rPr>
        <w:t>V</w:t>
      </w:r>
      <w:r w:rsidRPr="008C6DB8">
        <w:rPr>
          <w:rFonts w:cstheme="minorHAnsi"/>
          <w:bCs/>
          <w:i/>
        </w:rPr>
        <w:t>̅</w:t>
      </w:r>
      <w:r w:rsidRPr="001C3105">
        <w:rPr>
          <w:bCs/>
          <w:vertAlign w:val="superscript"/>
        </w:rPr>
        <w:t>2</w:t>
      </w:r>
      <w:r>
        <w:rPr>
          <w:bCs/>
        </w:rPr>
        <w:t>/2 ft</w:t>
      </w:r>
      <w:r w:rsidRPr="001C3105">
        <w:rPr>
          <w:bCs/>
          <w:vertAlign w:val="superscript"/>
        </w:rPr>
        <w:t>2</w:t>
      </w:r>
      <w:r>
        <w:rPr>
          <w:bCs/>
        </w:rPr>
        <w:t>/s</w:t>
      </w:r>
      <w:r w:rsidRPr="001C3105">
        <w:rPr>
          <w:bCs/>
          <w:vertAlign w:val="superscript"/>
        </w:rPr>
        <w:t>2</w:t>
      </w:r>
      <w:r>
        <w:rPr>
          <w:bCs/>
        </w:rPr>
        <w:t xml:space="preserve">, where </w:t>
      </w:r>
      <w:r w:rsidRPr="008C6DB8">
        <w:rPr>
          <w:bCs/>
          <w:i/>
        </w:rPr>
        <w:t>V</w:t>
      </w:r>
      <w:r w:rsidRPr="008C6DB8">
        <w:rPr>
          <w:rFonts w:cstheme="minorHAnsi"/>
          <w:bCs/>
          <w:i/>
        </w:rPr>
        <w:t>̅</w:t>
      </w:r>
      <w:r>
        <w:rPr>
          <w:bCs/>
        </w:rPr>
        <w:t xml:space="preserve"> is the average velocity of water in the 8-in. inside diameter piping involved. Determine the amount of shaft power required</w:t>
      </w:r>
    </w:p>
    <w:p w14:paraId="44AA422C" w14:textId="77777777" w:rsidR="008B01A2" w:rsidRDefault="008B01A2" w:rsidP="00340527">
      <w:pPr>
        <w:pStyle w:val="ListParagraph"/>
        <w:spacing w:after="120"/>
        <w:jc w:val="center"/>
        <w:rPr>
          <w:bCs/>
        </w:rPr>
      </w:pPr>
      <w:r>
        <w:rPr>
          <w:noProof/>
        </w:rPr>
        <w:drawing>
          <wp:inline distT="0" distB="0" distL="0" distR="0" wp14:anchorId="52B97663" wp14:editId="563707CE">
            <wp:extent cx="3544866" cy="25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58777" cy="2546273"/>
                    </a:xfrm>
                    <a:prstGeom prst="rect">
                      <a:avLst/>
                    </a:prstGeom>
                  </pic:spPr>
                </pic:pic>
              </a:graphicData>
            </a:graphic>
          </wp:inline>
        </w:drawing>
      </w:r>
    </w:p>
    <w:p w14:paraId="65AFD50B" w14:textId="77777777" w:rsidR="008B01A2" w:rsidRDefault="008B01A2" w:rsidP="008B01A2">
      <w:pPr>
        <w:pStyle w:val="ListParagraph"/>
        <w:spacing w:after="120"/>
        <w:jc w:val="center"/>
        <w:rPr>
          <w:bCs/>
        </w:rPr>
      </w:pPr>
    </w:p>
    <w:p w14:paraId="55C8E65D" w14:textId="661E8450" w:rsidR="003B7D7B" w:rsidRDefault="003B7D7B" w:rsidP="003B7D7B">
      <w:pPr>
        <w:pStyle w:val="ListParagraph"/>
        <w:spacing w:after="120"/>
        <w:jc w:val="center"/>
        <w:rPr>
          <w:bCs/>
        </w:rPr>
      </w:pPr>
    </w:p>
    <w:p w14:paraId="173A5BAC" w14:textId="4D6A487B" w:rsidR="003B7D7B" w:rsidRPr="00E15DEC" w:rsidRDefault="003B7D7B" w:rsidP="003B7D7B">
      <w:pPr>
        <w:pStyle w:val="ListParagraph"/>
        <w:spacing w:after="120"/>
        <w:ind w:left="1440" w:firstLine="720"/>
        <w:rPr>
          <w:b/>
          <w:bCs/>
        </w:rPr>
      </w:pPr>
    </w:p>
    <w:p w14:paraId="2B0AB114" w14:textId="77777777" w:rsidR="003B7D7B" w:rsidRPr="008101A4" w:rsidRDefault="003B7D7B" w:rsidP="008101A4">
      <w:pPr>
        <w:spacing w:after="120"/>
        <w:rPr>
          <w:bCs/>
        </w:rPr>
      </w:pPr>
    </w:p>
    <w:p w14:paraId="54381F36" w14:textId="77777777" w:rsidR="003B7D7B" w:rsidRDefault="003B7D7B" w:rsidP="003B7D7B">
      <w:pPr>
        <w:pStyle w:val="ListParagraph"/>
        <w:spacing w:after="120"/>
        <w:jc w:val="center"/>
        <w:rPr>
          <w:bCs/>
        </w:rPr>
      </w:pPr>
    </w:p>
    <w:p w14:paraId="26A9003F" w14:textId="77777777" w:rsidR="003B7D7B" w:rsidRPr="00DE7C02" w:rsidRDefault="003B7D7B" w:rsidP="008B01A2">
      <w:pPr>
        <w:pStyle w:val="ListParagraph"/>
        <w:spacing w:after="120"/>
        <w:jc w:val="both"/>
        <w:rPr>
          <w:bCs/>
        </w:rPr>
      </w:pPr>
    </w:p>
    <w:p w14:paraId="116F964B" w14:textId="362550BD" w:rsidR="00A066CF" w:rsidRPr="00DE6FB4" w:rsidRDefault="003B7D7B" w:rsidP="006E7647">
      <w:pPr>
        <w:spacing w:after="120"/>
        <w:jc w:val="both"/>
        <w:rPr>
          <w:bCs/>
        </w:rPr>
      </w:pPr>
      <w:r>
        <w:rPr>
          <w:bCs/>
        </w:rPr>
        <w:t xml:space="preserve"> </w:t>
      </w:r>
    </w:p>
    <w:p w14:paraId="5D3A834A" w14:textId="3FFB0129" w:rsidR="00240702" w:rsidRPr="00240702" w:rsidRDefault="00240702" w:rsidP="00240702">
      <w:pPr>
        <w:jc w:val="center"/>
        <w:rPr>
          <w:b/>
          <w:bCs/>
        </w:rPr>
      </w:pPr>
      <w:r w:rsidRPr="00240702">
        <w:rPr>
          <w:b/>
          <w:bCs/>
        </w:rPr>
        <w:t>Good Luck</w:t>
      </w:r>
    </w:p>
    <w:sectPr w:rsidR="00240702" w:rsidRPr="00240702" w:rsidSect="0056718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FB65C" w14:textId="77777777" w:rsidR="00F33580" w:rsidRDefault="00F33580" w:rsidP="00DB14C5">
      <w:pPr>
        <w:spacing w:after="0" w:line="240" w:lineRule="auto"/>
      </w:pPr>
      <w:r>
        <w:separator/>
      </w:r>
    </w:p>
  </w:endnote>
  <w:endnote w:type="continuationSeparator" w:id="0">
    <w:p w14:paraId="416BB49D" w14:textId="77777777" w:rsidR="00F33580" w:rsidRDefault="00F33580" w:rsidP="00DB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F6B5" w14:textId="335C85AD" w:rsidR="00DB14C5" w:rsidRDefault="00DB14C5">
    <w:pPr>
      <w:pStyle w:val="Footer"/>
    </w:pPr>
    <w:r>
      <w:t>Fluid Mechanics 1 Tutorial Team</w:t>
    </w:r>
  </w:p>
  <w:p w14:paraId="68ACDECF" w14:textId="77777777" w:rsidR="00DB14C5" w:rsidRDefault="00D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53B94" w14:textId="77777777" w:rsidR="00F33580" w:rsidRDefault="00F33580" w:rsidP="00DB14C5">
      <w:pPr>
        <w:spacing w:after="0" w:line="240" w:lineRule="auto"/>
      </w:pPr>
      <w:r>
        <w:separator/>
      </w:r>
    </w:p>
  </w:footnote>
  <w:footnote w:type="continuationSeparator" w:id="0">
    <w:p w14:paraId="27AC5BE7" w14:textId="77777777" w:rsidR="00F33580" w:rsidRDefault="00F33580" w:rsidP="00DB1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6EEF"/>
    <w:multiLevelType w:val="hybridMultilevel"/>
    <w:tmpl w:val="CBF4025C"/>
    <w:lvl w:ilvl="0" w:tplc="0AA2688A">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B074DB1"/>
    <w:multiLevelType w:val="hybridMultilevel"/>
    <w:tmpl w:val="858CDA9C"/>
    <w:lvl w:ilvl="0" w:tplc="09E8700C">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6662A8D"/>
    <w:multiLevelType w:val="hybridMultilevel"/>
    <w:tmpl w:val="CBF4025C"/>
    <w:lvl w:ilvl="0" w:tplc="0AA2688A">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94F5C03"/>
    <w:multiLevelType w:val="hybridMultilevel"/>
    <w:tmpl w:val="BF46843A"/>
    <w:lvl w:ilvl="0" w:tplc="344C9F0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BC2121"/>
    <w:multiLevelType w:val="hybridMultilevel"/>
    <w:tmpl w:val="620A7CA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69FF2670"/>
    <w:multiLevelType w:val="hybridMultilevel"/>
    <w:tmpl w:val="0E2060AE"/>
    <w:lvl w:ilvl="0" w:tplc="09E8700C">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50E66DD"/>
    <w:multiLevelType w:val="hybridMultilevel"/>
    <w:tmpl w:val="02DE4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6289E"/>
    <w:multiLevelType w:val="hybridMultilevel"/>
    <w:tmpl w:val="FE02325E"/>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5AF"/>
    <w:rsid w:val="000B451E"/>
    <w:rsid w:val="000C7994"/>
    <w:rsid w:val="000D16D5"/>
    <w:rsid w:val="000F65E4"/>
    <w:rsid w:val="00111000"/>
    <w:rsid w:val="00180570"/>
    <w:rsid w:val="00191A11"/>
    <w:rsid w:val="001C34C7"/>
    <w:rsid w:val="001F2409"/>
    <w:rsid w:val="00236A25"/>
    <w:rsid w:val="00240702"/>
    <w:rsid w:val="002521F3"/>
    <w:rsid w:val="00290479"/>
    <w:rsid w:val="00291DA4"/>
    <w:rsid w:val="002C43FB"/>
    <w:rsid w:val="002D31BC"/>
    <w:rsid w:val="002F4621"/>
    <w:rsid w:val="003166E8"/>
    <w:rsid w:val="00327B30"/>
    <w:rsid w:val="00340527"/>
    <w:rsid w:val="003868F7"/>
    <w:rsid w:val="003A09E9"/>
    <w:rsid w:val="003B7D7B"/>
    <w:rsid w:val="003C4064"/>
    <w:rsid w:val="003F0361"/>
    <w:rsid w:val="003F3BFB"/>
    <w:rsid w:val="00407F3C"/>
    <w:rsid w:val="00417CD9"/>
    <w:rsid w:val="004574FF"/>
    <w:rsid w:val="004A40FA"/>
    <w:rsid w:val="004B668B"/>
    <w:rsid w:val="004D2675"/>
    <w:rsid w:val="00530874"/>
    <w:rsid w:val="00545078"/>
    <w:rsid w:val="00567183"/>
    <w:rsid w:val="005B7EB5"/>
    <w:rsid w:val="005D3E1B"/>
    <w:rsid w:val="006244EA"/>
    <w:rsid w:val="00624EAE"/>
    <w:rsid w:val="00670BE9"/>
    <w:rsid w:val="006A6308"/>
    <w:rsid w:val="006B0FC9"/>
    <w:rsid w:val="006D3CD3"/>
    <w:rsid w:val="006D3D9C"/>
    <w:rsid w:val="006E7647"/>
    <w:rsid w:val="006F2F2D"/>
    <w:rsid w:val="00701EA0"/>
    <w:rsid w:val="007025BD"/>
    <w:rsid w:val="00703559"/>
    <w:rsid w:val="00705049"/>
    <w:rsid w:val="00707949"/>
    <w:rsid w:val="00745DBB"/>
    <w:rsid w:val="007B1247"/>
    <w:rsid w:val="007B3E21"/>
    <w:rsid w:val="007C590B"/>
    <w:rsid w:val="0080407E"/>
    <w:rsid w:val="008101A4"/>
    <w:rsid w:val="00831F94"/>
    <w:rsid w:val="00853558"/>
    <w:rsid w:val="0087450F"/>
    <w:rsid w:val="008849DB"/>
    <w:rsid w:val="008A1496"/>
    <w:rsid w:val="008B01A2"/>
    <w:rsid w:val="00900012"/>
    <w:rsid w:val="00914CBE"/>
    <w:rsid w:val="0092271D"/>
    <w:rsid w:val="009D5BA3"/>
    <w:rsid w:val="00A02D1F"/>
    <w:rsid w:val="00A055AF"/>
    <w:rsid w:val="00A066CF"/>
    <w:rsid w:val="00A3345D"/>
    <w:rsid w:val="00AE68E0"/>
    <w:rsid w:val="00AF2752"/>
    <w:rsid w:val="00B43314"/>
    <w:rsid w:val="00B47914"/>
    <w:rsid w:val="00B73DE5"/>
    <w:rsid w:val="00B9141C"/>
    <w:rsid w:val="00BA1CC9"/>
    <w:rsid w:val="00BB02D3"/>
    <w:rsid w:val="00BC71A7"/>
    <w:rsid w:val="00BF01B8"/>
    <w:rsid w:val="00C25CAE"/>
    <w:rsid w:val="00C54834"/>
    <w:rsid w:val="00C74385"/>
    <w:rsid w:val="00C90327"/>
    <w:rsid w:val="00CC23CB"/>
    <w:rsid w:val="00CF17A8"/>
    <w:rsid w:val="00D32215"/>
    <w:rsid w:val="00D70474"/>
    <w:rsid w:val="00D810BC"/>
    <w:rsid w:val="00D92158"/>
    <w:rsid w:val="00D925AF"/>
    <w:rsid w:val="00DB14C5"/>
    <w:rsid w:val="00DE6FB4"/>
    <w:rsid w:val="00DE7C02"/>
    <w:rsid w:val="00E02D01"/>
    <w:rsid w:val="00E12C26"/>
    <w:rsid w:val="00E45390"/>
    <w:rsid w:val="00E83C58"/>
    <w:rsid w:val="00EB661D"/>
    <w:rsid w:val="00EC22E4"/>
    <w:rsid w:val="00ED5763"/>
    <w:rsid w:val="00F33580"/>
    <w:rsid w:val="00FB39B4"/>
    <w:rsid w:val="00FD6466"/>
    <w:rsid w:val="00FE4709"/>
    <w:rsid w:val="00FF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B9B6"/>
  <w15:docId w15:val="{DDA19CCE-654C-4EBF-95FC-5FE69017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7183"/>
  </w:style>
  <w:style w:type="paragraph" w:styleId="Heading1">
    <w:name w:val="heading 1"/>
    <w:basedOn w:val="Normal"/>
    <w:next w:val="Normal"/>
    <w:link w:val="Heading1Char"/>
    <w:uiPriority w:val="9"/>
    <w:qFormat/>
    <w:rsid w:val="00D32215"/>
    <w:pPr>
      <w:keepNext/>
      <w:keepLines/>
      <w:spacing w:before="240" w:after="0"/>
      <w:outlineLvl w:val="0"/>
    </w:pPr>
    <w:rPr>
      <w:rFonts w:asciiTheme="majorHAnsi" w:eastAsiaTheme="majorEastAsia" w:hAnsiTheme="majorHAnsi" w:cstheme="majorBidi"/>
      <w:color w:val="365F91" w:themeColor="accent1" w:themeShade="BF"/>
      <w:sz w:val="3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02"/>
    <w:pPr>
      <w:ind w:left="720"/>
      <w:contextualSpacing/>
    </w:pPr>
  </w:style>
  <w:style w:type="paragraph" w:styleId="BalloonText">
    <w:name w:val="Balloon Text"/>
    <w:basedOn w:val="Normal"/>
    <w:link w:val="BalloonTextChar"/>
    <w:uiPriority w:val="99"/>
    <w:semiHidden/>
    <w:unhideWhenUsed/>
    <w:rsid w:val="00D70474"/>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D70474"/>
    <w:rPr>
      <w:rFonts w:ascii="Tahoma" w:hAnsi="Tahoma" w:cs="Tahoma"/>
      <w:sz w:val="16"/>
      <w:szCs w:val="26"/>
    </w:rPr>
  </w:style>
  <w:style w:type="paragraph" w:styleId="Header">
    <w:name w:val="header"/>
    <w:basedOn w:val="Normal"/>
    <w:link w:val="HeaderChar"/>
    <w:uiPriority w:val="99"/>
    <w:unhideWhenUsed/>
    <w:rsid w:val="00DB1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4C5"/>
  </w:style>
  <w:style w:type="paragraph" w:styleId="Footer">
    <w:name w:val="footer"/>
    <w:basedOn w:val="Normal"/>
    <w:link w:val="FooterChar"/>
    <w:uiPriority w:val="99"/>
    <w:unhideWhenUsed/>
    <w:rsid w:val="00DB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4C5"/>
  </w:style>
  <w:style w:type="character" w:styleId="PlaceholderText">
    <w:name w:val="Placeholder Text"/>
    <w:basedOn w:val="DefaultParagraphFont"/>
    <w:uiPriority w:val="99"/>
    <w:semiHidden/>
    <w:rsid w:val="00745DBB"/>
    <w:rPr>
      <w:color w:val="808080"/>
    </w:rPr>
  </w:style>
  <w:style w:type="table" w:styleId="TableGrid">
    <w:name w:val="Table Grid"/>
    <w:basedOn w:val="TableNormal"/>
    <w:uiPriority w:val="59"/>
    <w:rsid w:val="00A0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215"/>
    <w:rPr>
      <w:rFonts w:asciiTheme="majorHAnsi" w:eastAsiaTheme="majorEastAsia" w:hAnsiTheme="majorHAnsi" w:cstheme="majorBidi"/>
      <w:color w:val="365F91" w:themeColor="accent1" w:themeShade="BF"/>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8028-D1E8-4A3E-B15F-47AC82E7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ComputerUser</dc:creator>
  <cp:lastModifiedBy>Isnain 'Aliman</cp:lastModifiedBy>
  <cp:revision>54</cp:revision>
  <dcterms:created xsi:type="dcterms:W3CDTF">2019-01-13T14:17:00Z</dcterms:created>
  <dcterms:modified xsi:type="dcterms:W3CDTF">2020-02-12T03:59:00Z</dcterms:modified>
</cp:coreProperties>
</file>